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A5B2F" w14:textId="30845B62" w:rsidR="00AC5D5F" w:rsidRPr="002F441F" w:rsidRDefault="00AC5D5F" w:rsidP="00434D5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A0647">
        <w:rPr>
          <w:rFonts w:ascii="Arial" w:hAnsi="Arial" w:cs="Arial"/>
          <w:szCs w:val="24"/>
        </w:rPr>
        <w:t>Bio-Data/Academic Profile</w:t>
      </w:r>
      <w:r w:rsidR="00434D53">
        <w:rPr>
          <w:rFonts w:ascii="Arial" w:hAnsi="Arial" w:cs="Arial"/>
          <w:szCs w:val="24"/>
        </w:rPr>
        <w:t xml:space="preserve">                                                                               </w:t>
      </w:r>
      <w:r w:rsidR="00EF3FC1">
        <w:rPr>
          <w:noProof/>
        </w:rPr>
        <w:drawing>
          <wp:inline distT="0" distB="0" distL="0" distR="0" wp14:anchorId="11F0281D" wp14:editId="3BCAE3F2">
            <wp:extent cx="769620" cy="1031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85" cy="104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03BA" w14:textId="77777777" w:rsidR="00AC5D5F" w:rsidRPr="009A0647" w:rsidRDefault="00AC5D5F" w:rsidP="00AC5D5F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Name: Prof. (Dr.) Jagbir Singh</w:t>
      </w:r>
    </w:p>
    <w:p w14:paraId="259F1888" w14:textId="352863DA" w:rsidR="00AC5D5F" w:rsidRDefault="00AC5D5F" w:rsidP="003C2C3D">
      <w:pPr>
        <w:autoSpaceDE w:val="0"/>
        <w:autoSpaceDN w:val="0"/>
        <w:adjustRightInd w:val="0"/>
        <w:ind w:left="720"/>
        <w:jc w:val="left"/>
        <w:rPr>
          <w:rFonts w:cs="Times New Roman"/>
          <w:i/>
          <w:iCs/>
          <w:szCs w:val="24"/>
          <w:lang w:val="en-GB"/>
        </w:rPr>
      </w:pPr>
      <w:r w:rsidRPr="009A0647">
        <w:rPr>
          <w:rFonts w:cs="Times New Roman"/>
          <w:i/>
          <w:iCs/>
          <w:szCs w:val="24"/>
          <w:lang w:val="en-GB"/>
        </w:rPr>
        <w:t>Former Professor and Head,</w:t>
      </w:r>
      <w:r w:rsidR="009C5CEE">
        <w:rPr>
          <w:rFonts w:cs="Times New Roman"/>
          <w:i/>
          <w:iCs/>
          <w:szCs w:val="24"/>
          <w:lang w:val="en-GB"/>
        </w:rPr>
        <w:t xml:space="preserve"> </w:t>
      </w:r>
      <w:r w:rsidRPr="009A0647">
        <w:rPr>
          <w:rFonts w:cs="Times New Roman"/>
          <w:i/>
          <w:iCs/>
          <w:szCs w:val="24"/>
          <w:lang w:val="en-GB"/>
        </w:rPr>
        <w:t>Department of Punjabi, University of Delhi.</w:t>
      </w:r>
    </w:p>
    <w:p w14:paraId="1E763B0D" w14:textId="06EB4256" w:rsidR="009C5CEE" w:rsidRPr="009A0647" w:rsidRDefault="009C5CEE" w:rsidP="003C2C3D">
      <w:pPr>
        <w:autoSpaceDE w:val="0"/>
        <w:autoSpaceDN w:val="0"/>
        <w:adjustRightInd w:val="0"/>
        <w:ind w:left="720"/>
        <w:jc w:val="left"/>
        <w:rPr>
          <w:rFonts w:cs="Times New Roman"/>
          <w:i/>
          <w:iCs/>
          <w:szCs w:val="24"/>
          <w:lang w:val="en-GB"/>
        </w:rPr>
      </w:pPr>
      <w:r>
        <w:rPr>
          <w:rFonts w:cs="Times New Roman"/>
          <w:i/>
          <w:iCs/>
          <w:szCs w:val="24"/>
          <w:lang w:val="en-GB"/>
        </w:rPr>
        <w:t>Visiting Professor, Centre on Studies in Guru Granth Sahib, Amritsar.</w:t>
      </w:r>
    </w:p>
    <w:p w14:paraId="637CE9F4" w14:textId="2E941ED0" w:rsidR="00AC5D5F" w:rsidRPr="009A0647" w:rsidRDefault="00AC5D5F" w:rsidP="003C2C3D">
      <w:pPr>
        <w:autoSpaceDE w:val="0"/>
        <w:autoSpaceDN w:val="0"/>
        <w:adjustRightInd w:val="0"/>
        <w:ind w:left="720"/>
        <w:jc w:val="left"/>
        <w:rPr>
          <w:rFonts w:cs="Times New Roman"/>
          <w:i/>
          <w:iCs/>
          <w:szCs w:val="24"/>
          <w:lang w:val="en-GB"/>
        </w:rPr>
      </w:pPr>
      <w:r>
        <w:rPr>
          <w:rFonts w:cs="Times New Roman"/>
          <w:i/>
          <w:iCs/>
          <w:szCs w:val="24"/>
          <w:lang w:val="en-GB"/>
        </w:rPr>
        <w:t xml:space="preserve">Former </w:t>
      </w:r>
      <w:r w:rsidR="009C5CEE">
        <w:rPr>
          <w:rFonts w:cs="Times New Roman"/>
          <w:i/>
          <w:iCs/>
          <w:szCs w:val="24"/>
          <w:lang w:val="en-GB"/>
        </w:rPr>
        <w:t xml:space="preserve">Adjunct </w:t>
      </w:r>
      <w:r w:rsidRPr="009A0647">
        <w:rPr>
          <w:rFonts w:cs="Times New Roman"/>
          <w:i/>
          <w:iCs/>
          <w:szCs w:val="24"/>
          <w:lang w:val="en-GB"/>
        </w:rPr>
        <w:t>Professor, Department of Religious and Civilizational Studies,</w:t>
      </w:r>
    </w:p>
    <w:p w14:paraId="4A281998" w14:textId="77777777" w:rsidR="00AC5D5F" w:rsidRPr="009A0647" w:rsidRDefault="00AC5D5F" w:rsidP="003C2C3D">
      <w:pPr>
        <w:autoSpaceDE w:val="0"/>
        <w:autoSpaceDN w:val="0"/>
        <w:adjustRightInd w:val="0"/>
        <w:ind w:left="720"/>
        <w:jc w:val="left"/>
        <w:rPr>
          <w:rFonts w:cs="Times New Roman"/>
          <w:i/>
          <w:iCs/>
          <w:szCs w:val="24"/>
          <w:lang w:val="en-GB"/>
        </w:rPr>
      </w:pPr>
      <w:r w:rsidRPr="009A0647">
        <w:rPr>
          <w:rFonts w:cs="Times New Roman"/>
          <w:i/>
          <w:iCs/>
          <w:szCs w:val="24"/>
          <w:lang w:val="en-GB"/>
        </w:rPr>
        <w:t>SGGS World University, Fatehgarh Sahib, Punjab.</w:t>
      </w:r>
    </w:p>
    <w:p w14:paraId="7F6AC1E5" w14:textId="0A5C8329" w:rsidR="00AC5D5F" w:rsidRDefault="00AC5D5F" w:rsidP="003C2C3D">
      <w:pPr>
        <w:autoSpaceDE w:val="0"/>
        <w:autoSpaceDN w:val="0"/>
        <w:adjustRightInd w:val="0"/>
        <w:ind w:left="720"/>
        <w:jc w:val="left"/>
        <w:rPr>
          <w:rFonts w:cs="Times New Roman"/>
          <w:i/>
          <w:iCs/>
          <w:szCs w:val="24"/>
          <w:lang w:val="en-GB"/>
        </w:rPr>
      </w:pPr>
      <w:r w:rsidRPr="009A0647">
        <w:rPr>
          <w:rFonts w:cs="Times New Roman"/>
          <w:i/>
          <w:iCs/>
          <w:szCs w:val="24"/>
          <w:lang w:val="en-GB"/>
        </w:rPr>
        <w:t>Life Fellow, Punjabi University, Patiala.</w:t>
      </w:r>
    </w:p>
    <w:p w14:paraId="1A206BED" w14:textId="1FAE1FA6" w:rsidR="009C5CEE" w:rsidRPr="009A0647" w:rsidRDefault="009C5CEE" w:rsidP="003C2C3D">
      <w:pPr>
        <w:autoSpaceDE w:val="0"/>
        <w:autoSpaceDN w:val="0"/>
        <w:adjustRightInd w:val="0"/>
        <w:ind w:left="720"/>
        <w:jc w:val="left"/>
        <w:rPr>
          <w:rFonts w:cs="Times New Roman"/>
          <w:i/>
          <w:iCs/>
          <w:szCs w:val="24"/>
          <w:lang w:val="en-GB"/>
        </w:rPr>
      </w:pPr>
      <w:r>
        <w:rPr>
          <w:rFonts w:cs="Times New Roman"/>
          <w:i/>
          <w:iCs/>
          <w:szCs w:val="24"/>
          <w:lang w:val="en-GB"/>
        </w:rPr>
        <w:t xml:space="preserve">Member, Indian Institute of Advanced Studies, </w:t>
      </w:r>
      <w:r w:rsidR="008F30E7">
        <w:rPr>
          <w:rFonts w:cs="Times New Roman"/>
          <w:i/>
          <w:iCs/>
          <w:szCs w:val="24"/>
          <w:lang w:val="en-GB"/>
        </w:rPr>
        <w:t>Shimla. (Nominated by MHRD)</w:t>
      </w:r>
    </w:p>
    <w:p w14:paraId="3D9D5AB0" w14:textId="77777777" w:rsidR="00AC5D5F" w:rsidRPr="009A0647" w:rsidRDefault="00AC5D5F" w:rsidP="00AC5D5F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3C2C3D">
        <w:rPr>
          <w:rFonts w:cs="Times New Roman"/>
          <w:b/>
          <w:bCs/>
          <w:szCs w:val="24"/>
        </w:rPr>
        <w:t>Residence</w:t>
      </w:r>
      <w:r w:rsidRPr="009A0647">
        <w:rPr>
          <w:rFonts w:cs="Times New Roman"/>
          <w:szCs w:val="24"/>
        </w:rPr>
        <w:t>: WZ- 707/C, Street No. 18, Shiv Nagar, Jail Road, New Delhi – 110058.</w:t>
      </w:r>
    </w:p>
    <w:p w14:paraId="58ACEC60" w14:textId="481CACF6" w:rsidR="00AC5D5F" w:rsidRPr="009A0647" w:rsidRDefault="00AC5D5F" w:rsidP="00AC5D5F">
      <w:pPr>
        <w:autoSpaceDE w:val="0"/>
        <w:autoSpaceDN w:val="0"/>
        <w:adjustRightInd w:val="0"/>
        <w:jc w:val="left"/>
        <w:rPr>
          <w:rFonts w:cs="Times New Roman"/>
          <w:i/>
          <w:iCs/>
          <w:szCs w:val="24"/>
        </w:rPr>
      </w:pPr>
      <w:r w:rsidRPr="003C2C3D">
        <w:rPr>
          <w:rFonts w:cs="Times New Roman"/>
          <w:b/>
          <w:bCs/>
          <w:szCs w:val="24"/>
        </w:rPr>
        <w:t>Contact</w:t>
      </w:r>
      <w:r w:rsidRPr="009A0647">
        <w:rPr>
          <w:rFonts w:cs="Times New Roman"/>
          <w:szCs w:val="24"/>
        </w:rPr>
        <w:t xml:space="preserve">: 09871598125. </w:t>
      </w:r>
      <w:r w:rsidRPr="003C2C3D">
        <w:rPr>
          <w:rFonts w:cs="Times New Roman"/>
          <w:b/>
          <w:bCs/>
          <w:szCs w:val="24"/>
        </w:rPr>
        <w:t>Email</w:t>
      </w:r>
      <w:r w:rsidRPr="008D4FA1">
        <w:rPr>
          <w:rFonts w:cs="Times New Roman"/>
          <w:szCs w:val="24"/>
        </w:rPr>
        <w:t xml:space="preserve">: </w:t>
      </w:r>
      <w:hyperlink r:id="rId8" w:history="1">
        <w:r w:rsidR="009904BA" w:rsidRPr="008D4FA1">
          <w:rPr>
            <w:rStyle w:val="Hyperlink"/>
            <w:rFonts w:cs="Times New Roman"/>
            <w:i/>
            <w:iCs/>
            <w:color w:val="auto"/>
            <w:szCs w:val="24"/>
            <w:u w:val="none"/>
          </w:rPr>
          <w:t>jagbir707@gmail.com</w:t>
        </w:r>
      </w:hyperlink>
      <w:r w:rsidR="009904BA" w:rsidRPr="008D4FA1">
        <w:rPr>
          <w:rFonts w:cs="Times New Roman"/>
          <w:i/>
          <w:iCs/>
          <w:szCs w:val="24"/>
        </w:rPr>
        <w:t xml:space="preserve"> / jagbir707</w:t>
      </w:r>
      <w:r w:rsidR="009904BA">
        <w:rPr>
          <w:rFonts w:cs="Times New Roman"/>
          <w:i/>
          <w:iCs/>
          <w:szCs w:val="24"/>
        </w:rPr>
        <w:t>@yahoo.com</w:t>
      </w:r>
    </w:p>
    <w:p w14:paraId="7CF501ED" w14:textId="77777777" w:rsidR="00AC5D5F" w:rsidRPr="009A0647" w:rsidRDefault="00AC5D5F" w:rsidP="00AC5D5F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3C2C3D">
        <w:rPr>
          <w:rFonts w:cs="Times New Roman"/>
          <w:b/>
          <w:bCs/>
          <w:szCs w:val="24"/>
        </w:rPr>
        <w:t>Website</w:t>
      </w:r>
      <w:r w:rsidRPr="009A0647">
        <w:rPr>
          <w:rFonts w:cs="Times New Roman"/>
          <w:szCs w:val="24"/>
        </w:rPr>
        <w:t xml:space="preserve">: </w:t>
      </w:r>
      <w:r w:rsidRPr="009A0647">
        <w:rPr>
          <w:rFonts w:cs="Times New Roman"/>
          <w:i/>
          <w:iCs/>
          <w:szCs w:val="24"/>
        </w:rPr>
        <w:t>www.panjabialochana.com</w:t>
      </w:r>
      <w:r w:rsidRPr="009A0647">
        <w:rPr>
          <w:rFonts w:cs="Times New Roman"/>
          <w:szCs w:val="24"/>
        </w:rPr>
        <w:t xml:space="preserve"> (Creator &amp; Administrator)</w:t>
      </w:r>
    </w:p>
    <w:p w14:paraId="5E57E63E" w14:textId="77777777" w:rsidR="00AC5D5F" w:rsidRPr="009A0647" w:rsidRDefault="00AC5D5F" w:rsidP="00AC5D5F">
      <w:pPr>
        <w:autoSpaceDE w:val="0"/>
        <w:autoSpaceDN w:val="0"/>
        <w:adjustRightInd w:val="0"/>
        <w:ind w:firstLine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(</w:t>
      </w:r>
      <w:r w:rsidRPr="009A0647">
        <w:rPr>
          <w:rFonts w:cs="Times New Roman"/>
          <w:i/>
          <w:iCs/>
          <w:szCs w:val="24"/>
        </w:rPr>
        <w:t>Website Dedicated to Punjabi Literary and Cultural Studies</w:t>
      </w:r>
      <w:r w:rsidRPr="009A0647">
        <w:rPr>
          <w:rFonts w:cs="Times New Roman"/>
          <w:szCs w:val="24"/>
        </w:rPr>
        <w:t>).</w:t>
      </w:r>
    </w:p>
    <w:p w14:paraId="6D28D02E" w14:textId="77777777" w:rsidR="00AC5D5F" w:rsidRPr="004C7D8E" w:rsidRDefault="00AC5D5F" w:rsidP="00AC5D5F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 w:rsidRPr="004C7D8E">
        <w:rPr>
          <w:rFonts w:cs="Times New Roman"/>
          <w:b/>
          <w:bCs/>
          <w:szCs w:val="24"/>
        </w:rPr>
        <w:t>Area of Specialization:</w:t>
      </w:r>
    </w:p>
    <w:p w14:paraId="51C777FC" w14:textId="3073E973" w:rsidR="00AC5D5F" w:rsidRPr="009A0647" w:rsidRDefault="00AC5D5F" w:rsidP="00AC5D5F">
      <w:pPr>
        <w:autoSpaceDE w:val="0"/>
        <w:autoSpaceDN w:val="0"/>
        <w:adjustRightInd w:val="0"/>
        <w:ind w:left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 xml:space="preserve">Gurbani, Folklore, Fiction, Literary Theory, </w:t>
      </w:r>
      <w:r w:rsidR="00C50E57">
        <w:rPr>
          <w:rFonts w:cs="Times New Roman"/>
          <w:szCs w:val="24"/>
        </w:rPr>
        <w:t>Religious and Civilizational Studies</w:t>
      </w:r>
      <w:bookmarkStart w:id="0" w:name="_GoBack"/>
      <w:bookmarkEnd w:id="0"/>
      <w:r w:rsidRPr="009A0647">
        <w:rPr>
          <w:rFonts w:cs="Times New Roman"/>
          <w:szCs w:val="24"/>
        </w:rPr>
        <w:t xml:space="preserve">.    </w:t>
      </w:r>
    </w:p>
    <w:p w14:paraId="6C52E160" w14:textId="78540B20" w:rsidR="00AC5D5F" w:rsidRPr="009A0647" w:rsidRDefault="00AC5D5F" w:rsidP="00AC5D5F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C7D8E">
        <w:rPr>
          <w:rFonts w:cs="Times New Roman"/>
          <w:b/>
          <w:bCs/>
          <w:szCs w:val="24"/>
        </w:rPr>
        <w:t xml:space="preserve">Teaching </w:t>
      </w:r>
      <w:r w:rsidR="00BC1AB9" w:rsidRPr="004C7D8E">
        <w:rPr>
          <w:rFonts w:cs="Times New Roman"/>
          <w:b/>
          <w:bCs/>
          <w:szCs w:val="24"/>
        </w:rPr>
        <w:t xml:space="preserve">/ Research </w:t>
      </w:r>
      <w:r w:rsidRPr="004C7D8E">
        <w:rPr>
          <w:rFonts w:cs="Times New Roman"/>
          <w:b/>
          <w:bCs/>
          <w:szCs w:val="24"/>
        </w:rPr>
        <w:t>Experience</w:t>
      </w:r>
      <w:r w:rsidRPr="009A0647">
        <w:rPr>
          <w:rFonts w:cs="Times New Roman"/>
          <w:szCs w:val="24"/>
        </w:rPr>
        <w:t xml:space="preserve">: More than </w:t>
      </w:r>
      <w:r w:rsidR="004C7D8E">
        <w:rPr>
          <w:rFonts w:cs="Times New Roman"/>
          <w:szCs w:val="24"/>
        </w:rPr>
        <w:t>5</w:t>
      </w:r>
      <w:r w:rsidR="00BC1AB9">
        <w:rPr>
          <w:rFonts w:cs="Times New Roman"/>
          <w:szCs w:val="24"/>
        </w:rPr>
        <w:t>0</w:t>
      </w:r>
      <w:r w:rsidRPr="009A0647">
        <w:rPr>
          <w:rFonts w:cs="Times New Roman"/>
          <w:szCs w:val="24"/>
        </w:rPr>
        <w:t xml:space="preserve"> years. </w:t>
      </w:r>
    </w:p>
    <w:p w14:paraId="429D101E" w14:textId="07E03F8A" w:rsidR="00AC5D5F" w:rsidRDefault="00AC5D5F" w:rsidP="00AC5D5F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C7D8E">
        <w:rPr>
          <w:rFonts w:cs="Times New Roman"/>
          <w:b/>
          <w:bCs/>
          <w:szCs w:val="24"/>
        </w:rPr>
        <w:t>Research Guidance</w:t>
      </w:r>
      <w:r w:rsidRPr="009A0647">
        <w:rPr>
          <w:rFonts w:cs="Times New Roman"/>
          <w:szCs w:val="24"/>
        </w:rPr>
        <w:t>: PhD Theses: 14 M. Phil. Dissertations: 30.</w:t>
      </w:r>
    </w:p>
    <w:p w14:paraId="23D823BD" w14:textId="11B17081" w:rsidR="00A30463" w:rsidRPr="00A30463" w:rsidRDefault="00A30463" w:rsidP="00A30463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 w:rsidRPr="00F63BCE">
        <w:rPr>
          <w:rFonts w:cs="Times New Roman"/>
          <w:b/>
          <w:bCs/>
          <w:szCs w:val="24"/>
        </w:rPr>
        <w:t>Awards and Prizes:</w:t>
      </w:r>
      <w:r>
        <w:rPr>
          <w:rFonts w:cs="Times New Roman"/>
          <w:b/>
          <w:bCs/>
          <w:szCs w:val="24"/>
        </w:rPr>
        <w:t xml:space="preserve"> </w:t>
      </w:r>
      <w:r w:rsidR="004C7D8E">
        <w:rPr>
          <w:rFonts w:cs="Times New Roman"/>
          <w:b/>
          <w:bCs/>
          <w:szCs w:val="24"/>
        </w:rPr>
        <w:t>(</w:t>
      </w:r>
      <w:r w:rsidR="004C7D8E" w:rsidRPr="004C7D8E">
        <w:rPr>
          <w:rFonts w:cs="Times New Roman"/>
          <w:szCs w:val="24"/>
        </w:rPr>
        <w:t>Some of the Prominent</w:t>
      </w:r>
      <w:r w:rsidR="004C7D8E">
        <w:rPr>
          <w:rFonts w:cs="Times New Roman"/>
          <w:b/>
          <w:bCs/>
          <w:szCs w:val="24"/>
        </w:rPr>
        <w:t xml:space="preserve"> </w:t>
      </w:r>
      <w:r w:rsidR="004C7D8E" w:rsidRPr="004C7D8E">
        <w:rPr>
          <w:rFonts w:cs="Times New Roman"/>
          <w:szCs w:val="24"/>
        </w:rPr>
        <w:t>Awards</w:t>
      </w:r>
      <w:r w:rsidR="004C7D8E">
        <w:rPr>
          <w:rFonts w:cs="Times New Roman"/>
          <w:b/>
          <w:bCs/>
          <w:szCs w:val="24"/>
        </w:rPr>
        <w:t>)</w:t>
      </w:r>
    </w:p>
    <w:p w14:paraId="375A1FD4" w14:textId="281E0732" w:rsidR="00A30463" w:rsidRDefault="00A30463" w:rsidP="00A3046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F20CAF">
        <w:rPr>
          <w:rFonts w:cs="Times New Roman"/>
          <w:i/>
          <w:iCs/>
          <w:szCs w:val="24"/>
        </w:rPr>
        <w:t xml:space="preserve">Param Sahit Satkar Sanman </w:t>
      </w:r>
      <w:r>
        <w:rPr>
          <w:rFonts w:cs="Times New Roman"/>
          <w:szCs w:val="24"/>
        </w:rPr>
        <w:t>2014 (Punjabi Academy, Delhi)</w:t>
      </w:r>
    </w:p>
    <w:p w14:paraId="349C8377" w14:textId="09AFDEC8" w:rsidR="00E355EF" w:rsidRDefault="00A30463" w:rsidP="00A3046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Guru Nanak Dev Achievers Award </w:t>
      </w:r>
      <w:r w:rsidR="006044D1" w:rsidRPr="006044D1">
        <w:rPr>
          <w:rFonts w:cs="Times New Roman"/>
          <w:b/>
          <w:bCs/>
          <w:szCs w:val="24"/>
        </w:rPr>
        <w:t>(</w:t>
      </w:r>
      <w:r w:rsidR="006044D1" w:rsidRPr="006044D1">
        <w:rPr>
          <w:rFonts w:cs="Times New Roman"/>
          <w:szCs w:val="24"/>
        </w:rPr>
        <w:t>Eminent</w:t>
      </w:r>
      <w:r w:rsidR="00E355EF" w:rsidRPr="006044D1">
        <w:rPr>
          <w:rFonts w:cs="Times New Roman"/>
          <w:szCs w:val="24"/>
        </w:rPr>
        <w:t xml:space="preserve"> Educationist</w:t>
      </w:r>
      <w:r w:rsidR="006044D1" w:rsidRPr="006044D1">
        <w:rPr>
          <w:rFonts w:cs="Times New Roman"/>
          <w:b/>
          <w:bCs/>
          <w:szCs w:val="24"/>
        </w:rPr>
        <w:t>)</w:t>
      </w:r>
      <w:r w:rsidR="006044D1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2019</w:t>
      </w:r>
      <w:r w:rsidR="006044D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14:paraId="2306C256" w14:textId="17C9D27B" w:rsidR="00A30463" w:rsidRPr="00AC5D5F" w:rsidRDefault="00A30463" w:rsidP="00E355EF">
      <w:pPr>
        <w:pStyle w:val="ListParagraph"/>
        <w:autoSpaceDE w:val="0"/>
        <w:autoSpaceDN w:val="0"/>
        <w:adjustRightInd w:val="0"/>
        <w:ind w:left="108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(Government of Punjab)</w:t>
      </w:r>
    </w:p>
    <w:p w14:paraId="1783C755" w14:textId="77777777" w:rsidR="00A30463" w:rsidRPr="009A0647" w:rsidRDefault="00A30463" w:rsidP="00A3046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Punjabi Translation Prize 2004. (Sahitya Akademi, New Delhi).</w:t>
      </w:r>
    </w:p>
    <w:p w14:paraId="63B6ACC8" w14:textId="77777777" w:rsidR="006044D1" w:rsidRDefault="00A30463" w:rsidP="00A3046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bookmarkStart w:id="1" w:name="_Hlk30593112"/>
      <w:r w:rsidRPr="00F20CAF">
        <w:rPr>
          <w:rFonts w:cs="Times New Roman"/>
          <w:i/>
          <w:iCs/>
          <w:szCs w:val="24"/>
        </w:rPr>
        <w:t>Gurbakhsh Singh Preetlari</w:t>
      </w:r>
      <w:r w:rsidRPr="009A0647"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Vartak</w:t>
      </w:r>
      <w:r>
        <w:rPr>
          <w:rFonts w:cs="Times New Roman"/>
          <w:szCs w:val="24"/>
        </w:rPr>
        <w:t xml:space="preserve"> </w:t>
      </w:r>
      <w:r w:rsidRPr="009A0647">
        <w:rPr>
          <w:rFonts w:cs="Times New Roman"/>
          <w:szCs w:val="24"/>
        </w:rPr>
        <w:t>Award</w:t>
      </w:r>
      <w:bookmarkEnd w:id="1"/>
      <w:r w:rsidRPr="009A0647">
        <w:rPr>
          <w:rFonts w:cs="Times New Roman"/>
          <w:szCs w:val="24"/>
        </w:rPr>
        <w:t xml:space="preserve"> 1989 </w:t>
      </w:r>
    </w:p>
    <w:p w14:paraId="038AC380" w14:textId="394ED08E" w:rsidR="006044D1" w:rsidRDefault="006044D1" w:rsidP="00A3046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Punjabi Sahit Sewa Sanman </w:t>
      </w:r>
      <w:r>
        <w:rPr>
          <w:rFonts w:cs="Times New Roman"/>
          <w:szCs w:val="24"/>
        </w:rPr>
        <w:t>1991</w:t>
      </w:r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(Punjabi Academy, Delhi)</w:t>
      </w:r>
    </w:p>
    <w:p w14:paraId="08821CEE" w14:textId="77777777" w:rsidR="006044D1" w:rsidRDefault="006044D1" w:rsidP="006044D1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F20CAF">
        <w:rPr>
          <w:rFonts w:cs="Times New Roman"/>
          <w:i/>
          <w:iCs/>
          <w:szCs w:val="24"/>
        </w:rPr>
        <w:t>Gurbakhsh Singh Preetlari</w:t>
      </w:r>
      <w:r w:rsidRPr="009A0647"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Vartak</w:t>
      </w:r>
      <w:r>
        <w:rPr>
          <w:rFonts w:cs="Times New Roman"/>
          <w:szCs w:val="24"/>
        </w:rPr>
        <w:t xml:space="preserve"> </w:t>
      </w:r>
      <w:r w:rsidRPr="009A0647">
        <w:rPr>
          <w:rFonts w:cs="Times New Roman"/>
          <w:szCs w:val="24"/>
        </w:rPr>
        <w:t>Award 2002. (Punjabi Academy, Delhi).</w:t>
      </w:r>
    </w:p>
    <w:p w14:paraId="40F258B1" w14:textId="006E20E6" w:rsidR="00A30463" w:rsidRPr="009A0647" w:rsidRDefault="00A30463" w:rsidP="00A30463">
      <w:pPr>
        <w:autoSpaceDE w:val="0"/>
        <w:autoSpaceDN w:val="0"/>
        <w:adjustRightInd w:val="0"/>
        <w:ind w:left="108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others. </w:t>
      </w:r>
    </w:p>
    <w:p w14:paraId="1E802CA3" w14:textId="7FF48037" w:rsidR="00AC5D5F" w:rsidRPr="009A0647" w:rsidRDefault="00AC5D5F" w:rsidP="00AC5D5F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A30463">
        <w:rPr>
          <w:rFonts w:cs="Times New Roman"/>
          <w:b/>
          <w:bCs/>
          <w:szCs w:val="24"/>
        </w:rPr>
        <w:t>Associated with Various Institutions and their Projects</w:t>
      </w:r>
      <w:r w:rsidRPr="009A0647">
        <w:rPr>
          <w:rFonts w:cs="Times New Roman"/>
          <w:szCs w:val="24"/>
        </w:rPr>
        <w:t>:</w:t>
      </w:r>
      <w:r w:rsidR="000D24C5">
        <w:rPr>
          <w:rFonts w:cs="Times New Roman"/>
          <w:szCs w:val="24"/>
        </w:rPr>
        <w:t xml:space="preserve"> </w:t>
      </w:r>
    </w:p>
    <w:p w14:paraId="363D259C" w14:textId="6C2A4E06" w:rsidR="00AC5D5F" w:rsidRPr="009A0647" w:rsidRDefault="00BC1AB9" w:rsidP="00AC5D5F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72C97">
        <w:rPr>
          <w:rFonts w:cs="Times New Roman"/>
          <w:i/>
          <w:iCs/>
          <w:szCs w:val="24"/>
        </w:rPr>
        <w:t>Encyclopaedia</w:t>
      </w:r>
      <w:r w:rsidR="00AC5D5F" w:rsidRPr="00972C97">
        <w:rPr>
          <w:rFonts w:cs="Times New Roman"/>
          <w:i/>
          <w:iCs/>
          <w:szCs w:val="24"/>
        </w:rPr>
        <w:t xml:space="preserve"> of Indian Literature</w:t>
      </w:r>
      <w:r w:rsidR="00AC5D5F" w:rsidRPr="009A0647">
        <w:rPr>
          <w:rFonts w:cs="Times New Roman"/>
          <w:szCs w:val="24"/>
        </w:rPr>
        <w:t xml:space="preserve"> (Sahitya Akademi, New Delhi)</w:t>
      </w:r>
      <w:r w:rsidR="00AC5D5F">
        <w:rPr>
          <w:rFonts w:cs="Times New Roman"/>
          <w:szCs w:val="24"/>
        </w:rPr>
        <w:t xml:space="preserve"> (Contributor)</w:t>
      </w:r>
    </w:p>
    <w:p w14:paraId="62D89495" w14:textId="77777777" w:rsidR="00AC5D5F" w:rsidRPr="009A0647" w:rsidRDefault="00AC5D5F" w:rsidP="00AC5D5F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72C97">
        <w:rPr>
          <w:rFonts w:cs="Times New Roman"/>
          <w:i/>
          <w:iCs/>
          <w:szCs w:val="24"/>
        </w:rPr>
        <w:t>History of Punjabi Literature</w:t>
      </w:r>
      <w:r w:rsidRPr="009A0647">
        <w:rPr>
          <w:rFonts w:cs="Times New Roman"/>
          <w:szCs w:val="24"/>
        </w:rPr>
        <w:t xml:space="preserve"> (Punjabi Academy, Delhi)</w:t>
      </w:r>
      <w:r>
        <w:rPr>
          <w:rFonts w:cs="Times New Roman"/>
          <w:szCs w:val="24"/>
        </w:rPr>
        <w:t xml:space="preserve"> (Contributor)</w:t>
      </w:r>
    </w:p>
    <w:p w14:paraId="29C8F9D6" w14:textId="72DB93D5" w:rsidR="00AC5D5F" w:rsidRDefault="00BC1AB9" w:rsidP="00AC5D5F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72C97">
        <w:rPr>
          <w:rFonts w:cs="Times New Roman"/>
          <w:i/>
          <w:iCs/>
          <w:szCs w:val="24"/>
        </w:rPr>
        <w:t>Encyclopaedia</w:t>
      </w:r>
      <w:r w:rsidR="00AC5D5F" w:rsidRPr="00972C97">
        <w:rPr>
          <w:rFonts w:cs="Times New Roman"/>
          <w:i/>
          <w:iCs/>
          <w:szCs w:val="24"/>
        </w:rPr>
        <w:t xml:space="preserve"> of Indian Poetics</w:t>
      </w:r>
      <w:r w:rsidR="00AC5D5F" w:rsidRPr="009A0647">
        <w:rPr>
          <w:rFonts w:cs="Times New Roman"/>
          <w:szCs w:val="24"/>
        </w:rPr>
        <w:t xml:space="preserve"> (Sahitya Akademi, New Delhi)</w:t>
      </w:r>
      <w:r w:rsidR="00AC5D5F">
        <w:rPr>
          <w:rFonts w:cs="Times New Roman"/>
          <w:szCs w:val="24"/>
        </w:rPr>
        <w:t xml:space="preserve"> (Contributor)</w:t>
      </w:r>
    </w:p>
    <w:p w14:paraId="1E255B30" w14:textId="77777777" w:rsidR="00AC5D5F" w:rsidRPr="009A0647" w:rsidRDefault="00AC5D5F" w:rsidP="00AC5D5F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Centre on Studies in Sri Guru Granth Sahib </w:t>
      </w:r>
      <w:r>
        <w:rPr>
          <w:rFonts w:cs="Times New Roman"/>
          <w:szCs w:val="24"/>
        </w:rPr>
        <w:t>(GND University Amritsar) (Advisor)</w:t>
      </w:r>
    </w:p>
    <w:p w14:paraId="1A280F1D" w14:textId="77777777" w:rsidR="00AC5D5F" w:rsidRDefault="00AC5D5F" w:rsidP="00AC5D5F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72C97">
        <w:rPr>
          <w:rFonts w:cs="Times New Roman"/>
          <w:i/>
          <w:iCs/>
          <w:szCs w:val="24"/>
        </w:rPr>
        <w:lastRenderedPageBreak/>
        <w:t>Encyclopaedia of Hinduism</w:t>
      </w:r>
      <w:r w:rsidRPr="009A0647">
        <w:rPr>
          <w:rFonts w:cs="Times New Roman"/>
          <w:szCs w:val="24"/>
        </w:rPr>
        <w:t xml:space="preserve"> (Parmarth Niketan, Rishikesh)</w:t>
      </w:r>
      <w:r>
        <w:rPr>
          <w:rFonts w:cs="Times New Roman"/>
          <w:szCs w:val="24"/>
        </w:rPr>
        <w:t>, Published by Rupa and Co. (Associate Editor)</w:t>
      </w:r>
    </w:p>
    <w:p w14:paraId="0DD89ABD" w14:textId="77777777" w:rsidR="00441554" w:rsidRDefault="008F0FB6" w:rsidP="00AC5D5F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Member, Indian Institute of Advanced Study (IIAS), Shimla. (Nominated by MHRD) </w:t>
      </w:r>
    </w:p>
    <w:p w14:paraId="49B4F7E9" w14:textId="1BF0CCFB" w:rsidR="00441554" w:rsidRPr="009A0647" w:rsidRDefault="008F0FB6" w:rsidP="00441554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441554" w:rsidRPr="00A30463">
        <w:rPr>
          <w:rFonts w:cs="Times New Roman"/>
          <w:b/>
          <w:bCs/>
          <w:szCs w:val="24"/>
        </w:rPr>
        <w:t>Research Projects Awarded/Completed</w:t>
      </w:r>
      <w:r w:rsidR="00441554" w:rsidRPr="009A0647">
        <w:rPr>
          <w:rFonts w:cs="Times New Roman"/>
          <w:szCs w:val="24"/>
        </w:rPr>
        <w:t xml:space="preserve">: </w:t>
      </w:r>
    </w:p>
    <w:p w14:paraId="3E9788C6" w14:textId="77777777" w:rsidR="00441554" w:rsidRPr="009A0647" w:rsidRDefault="00441554" w:rsidP="00441554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Junior Research Fellowship: UGC “</w:t>
      </w:r>
      <w:r w:rsidRPr="009A0647">
        <w:rPr>
          <w:rFonts w:cs="Times New Roman"/>
          <w:i/>
          <w:iCs/>
          <w:szCs w:val="24"/>
        </w:rPr>
        <w:t>Guru Nan</w:t>
      </w:r>
      <w:r>
        <w:rPr>
          <w:rFonts w:cs="Times New Roman"/>
          <w:i/>
          <w:iCs/>
          <w:szCs w:val="24"/>
        </w:rPr>
        <w:t>a</w:t>
      </w:r>
      <w:r w:rsidRPr="009A0647">
        <w:rPr>
          <w:rFonts w:cs="Times New Roman"/>
          <w:i/>
          <w:iCs/>
          <w:szCs w:val="24"/>
        </w:rPr>
        <w:t>k Bani Vich Naitikta da Sankalp</w:t>
      </w:r>
      <w:r w:rsidRPr="009A0647">
        <w:rPr>
          <w:rFonts w:cs="Times New Roman"/>
          <w:szCs w:val="24"/>
        </w:rPr>
        <w:t xml:space="preserve">” </w:t>
      </w:r>
    </w:p>
    <w:p w14:paraId="5666F9AE" w14:textId="77777777" w:rsidR="00441554" w:rsidRPr="009A0647" w:rsidRDefault="00441554" w:rsidP="00441554">
      <w:pPr>
        <w:autoSpaceDE w:val="0"/>
        <w:autoSpaceDN w:val="0"/>
        <w:adjustRightInd w:val="0"/>
        <w:ind w:left="108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(1967-70).</w:t>
      </w:r>
    </w:p>
    <w:p w14:paraId="47857BAD" w14:textId="77777777" w:rsidR="00441554" w:rsidRPr="009A0647" w:rsidRDefault="00441554" w:rsidP="00441554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Major Research Project: UGC “</w:t>
      </w:r>
      <w:r w:rsidRPr="009A0647">
        <w:rPr>
          <w:rFonts w:cs="Times New Roman"/>
          <w:i/>
          <w:iCs/>
          <w:szCs w:val="24"/>
        </w:rPr>
        <w:t>Guru Granth Sahib as a Discourse of Human Freedom and Dalit Consciousness</w:t>
      </w:r>
      <w:r w:rsidRPr="009A0647">
        <w:rPr>
          <w:rFonts w:cs="Times New Roman"/>
          <w:szCs w:val="24"/>
        </w:rPr>
        <w:t xml:space="preserve">” (2002-2005). </w:t>
      </w:r>
    </w:p>
    <w:p w14:paraId="66E6722A" w14:textId="77777777" w:rsidR="00441554" w:rsidRPr="009A0647" w:rsidRDefault="00441554" w:rsidP="00441554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Senior Fellowship: Ministry of Culture Govt. of India: “</w:t>
      </w:r>
      <w:r w:rsidRPr="009A0647">
        <w:rPr>
          <w:rFonts w:cs="Times New Roman"/>
          <w:i/>
          <w:iCs/>
          <w:szCs w:val="24"/>
        </w:rPr>
        <w:t>Indian Poetics and Western Literary Theory: A Dialogical Perspective.</w:t>
      </w:r>
      <w:r w:rsidRPr="009A0647">
        <w:rPr>
          <w:rFonts w:cs="Times New Roman"/>
          <w:szCs w:val="24"/>
        </w:rPr>
        <w:t>” (2005-2007).</w:t>
      </w:r>
    </w:p>
    <w:p w14:paraId="31B698B0" w14:textId="77777777" w:rsidR="00441554" w:rsidRPr="009A0647" w:rsidRDefault="00441554" w:rsidP="00441554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Senior Fellowship: Punjabi University, Patiala: “</w:t>
      </w:r>
      <w:r w:rsidRPr="009A0647">
        <w:rPr>
          <w:rFonts w:cs="Times New Roman"/>
          <w:i/>
          <w:iCs/>
          <w:szCs w:val="24"/>
        </w:rPr>
        <w:t>Madhkali Punjabi Sahit de Samaj- Sabhiacharak Sarokar te Sandarbh</w:t>
      </w:r>
      <w:r w:rsidRPr="009A0647">
        <w:rPr>
          <w:rFonts w:cs="Times New Roman"/>
          <w:szCs w:val="24"/>
        </w:rPr>
        <w:t>” (2009-2012).</w:t>
      </w:r>
    </w:p>
    <w:p w14:paraId="450C7333" w14:textId="397B0451" w:rsidR="00441554" w:rsidRPr="009A0647" w:rsidRDefault="00441554" w:rsidP="00441554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Senior Fellowship: IASE (D) University, Rajasthan</w:t>
      </w:r>
      <w:r w:rsidR="00F20CAF" w:rsidRPr="009A0647">
        <w:rPr>
          <w:rFonts w:cs="Times New Roman"/>
          <w:szCs w:val="24"/>
        </w:rPr>
        <w:t>: “</w:t>
      </w:r>
      <w:r w:rsidRPr="009A0647">
        <w:rPr>
          <w:rFonts w:cs="Times New Roman"/>
          <w:i/>
          <w:iCs/>
          <w:szCs w:val="24"/>
        </w:rPr>
        <w:t>Interfaith Dialogue and Understanding in Guru Granth Sahib</w:t>
      </w:r>
      <w:r w:rsidRPr="009A0647">
        <w:rPr>
          <w:rFonts w:cs="Times New Roman"/>
          <w:szCs w:val="24"/>
        </w:rPr>
        <w:t>” (2013</w:t>
      </w:r>
      <w:r>
        <w:rPr>
          <w:rFonts w:cs="Times New Roman"/>
          <w:szCs w:val="24"/>
        </w:rPr>
        <w:t>-2015.</w:t>
      </w:r>
      <w:r w:rsidRPr="009A0647">
        <w:rPr>
          <w:rFonts w:cs="Times New Roman"/>
          <w:szCs w:val="24"/>
        </w:rPr>
        <w:t xml:space="preserve">) </w:t>
      </w:r>
    </w:p>
    <w:p w14:paraId="09AC4E83" w14:textId="5B64DECA" w:rsidR="008F0FB6" w:rsidRPr="000D24C5" w:rsidRDefault="00441554" w:rsidP="00441554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Life Fellowship:  Punjabi University, Patiala. (Awarded in 2012).</w:t>
      </w:r>
      <w:r w:rsidR="00DB4E53">
        <w:rPr>
          <w:rFonts w:cs="Times New Roman"/>
          <w:szCs w:val="24"/>
        </w:rPr>
        <w:t xml:space="preserve"> Life-Time Award</w:t>
      </w:r>
    </w:p>
    <w:p w14:paraId="5969179D" w14:textId="77777777" w:rsidR="00AC5D5F" w:rsidRPr="00186A84" w:rsidRDefault="00AC5D5F" w:rsidP="00AC5D5F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 w:rsidRPr="00186A84">
        <w:rPr>
          <w:rFonts w:cs="Times New Roman"/>
          <w:b/>
          <w:bCs/>
          <w:szCs w:val="24"/>
        </w:rPr>
        <w:t>Books Published:</w:t>
      </w:r>
      <w:r w:rsidR="000D24C5">
        <w:rPr>
          <w:rFonts w:cs="Times New Roman"/>
          <w:b/>
          <w:bCs/>
          <w:szCs w:val="24"/>
        </w:rPr>
        <w:t xml:space="preserve"> 20</w:t>
      </w:r>
    </w:p>
    <w:p w14:paraId="2FBBC145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Guru Nanak Bani Vich Naitikta da Sankalp</w:t>
      </w:r>
      <w:r w:rsidRPr="009A0647">
        <w:rPr>
          <w:rFonts w:cs="Times New Roman"/>
          <w:szCs w:val="24"/>
        </w:rPr>
        <w:t>, (Bhasha Vibhag, Punjab, Patiala, 1973).</w:t>
      </w:r>
    </w:p>
    <w:p w14:paraId="50F248BC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Bani Sansar</w:t>
      </w:r>
      <w:r w:rsidRPr="009A0647">
        <w:rPr>
          <w:rFonts w:cs="Times New Roman"/>
          <w:szCs w:val="24"/>
        </w:rPr>
        <w:t>, (Ravinder Prakashan, New Delhi, 1974).</w:t>
      </w:r>
    </w:p>
    <w:p w14:paraId="79DD37E0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Punjabi Sahit da Itihas (Adi Kal, Bhakti Kal),</w:t>
      </w:r>
      <w:r w:rsidRPr="009A0647">
        <w:rPr>
          <w:rFonts w:cs="Times New Roman"/>
          <w:szCs w:val="24"/>
        </w:rPr>
        <w:t xml:space="preserve"> (G.N.D University, Amritsar, 1983).</w:t>
      </w:r>
    </w:p>
    <w:p w14:paraId="36B57593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Madhkali Shabad Sabhiachar</w:t>
      </w:r>
      <w:r w:rsidRPr="009A0647">
        <w:rPr>
          <w:rFonts w:cs="Times New Roman"/>
          <w:szCs w:val="24"/>
        </w:rPr>
        <w:t>, (Ravinder Prakashan, New Delhi, 1989).</w:t>
      </w:r>
    </w:p>
    <w:p w14:paraId="6A6C6323" w14:textId="1762D9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 xml:space="preserve">Birtantak Galp: Sidhant </w:t>
      </w:r>
      <w:r w:rsidR="00F20CAF">
        <w:rPr>
          <w:rFonts w:cs="Times New Roman"/>
          <w:i/>
          <w:iCs/>
          <w:szCs w:val="24"/>
        </w:rPr>
        <w:t>t</w:t>
      </w:r>
      <w:r w:rsidRPr="009A0647">
        <w:rPr>
          <w:rFonts w:cs="Times New Roman"/>
          <w:i/>
          <w:iCs/>
          <w:szCs w:val="24"/>
        </w:rPr>
        <w:t>e Samikhia</w:t>
      </w:r>
      <w:r w:rsidRPr="009A0647">
        <w:rPr>
          <w:rFonts w:cs="Times New Roman"/>
          <w:szCs w:val="24"/>
        </w:rPr>
        <w:t>, (Arsi Publications, New Delhi, 1992).</w:t>
      </w:r>
    </w:p>
    <w:p w14:paraId="5B2434A4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Samikhia Vihar</w:t>
      </w:r>
      <w:r w:rsidRPr="009A0647">
        <w:rPr>
          <w:rFonts w:cs="Times New Roman"/>
          <w:szCs w:val="24"/>
        </w:rPr>
        <w:t>, National Book Shop, Delhi, 1997).</w:t>
      </w:r>
    </w:p>
    <w:p w14:paraId="17046C3F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Gurbani: Vishavdrishti te Vichardhara</w:t>
      </w:r>
      <w:r w:rsidRPr="009A0647">
        <w:rPr>
          <w:rFonts w:cs="Times New Roman"/>
          <w:szCs w:val="24"/>
        </w:rPr>
        <w:t>, (Wellwish Publishers, New Delhi, 1997).</w:t>
      </w:r>
    </w:p>
    <w:p w14:paraId="1FB9593F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Punjabi Galp Sansar</w:t>
      </w:r>
      <w:r w:rsidRPr="009A0647">
        <w:rPr>
          <w:rFonts w:cs="Times New Roman"/>
          <w:szCs w:val="24"/>
        </w:rPr>
        <w:t>, (Wellwish Publishers, New Delhi, 1999).</w:t>
      </w:r>
    </w:p>
    <w:p w14:paraId="24A18DBF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Shabad Te Samvad</w:t>
      </w:r>
      <w:r w:rsidRPr="009A0647">
        <w:rPr>
          <w:rFonts w:cs="Times New Roman"/>
          <w:szCs w:val="24"/>
        </w:rPr>
        <w:t>, (Manpreet Prakashan, New Delhi, 2001).</w:t>
      </w:r>
    </w:p>
    <w:p w14:paraId="64C79347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Gurmat Kav da Itihas</w:t>
      </w:r>
      <w:r w:rsidRPr="009A0647">
        <w:rPr>
          <w:rFonts w:cs="Times New Roman"/>
          <w:szCs w:val="24"/>
        </w:rPr>
        <w:t>, (Panjabi Academy, Delhi.2004).</w:t>
      </w:r>
    </w:p>
    <w:p w14:paraId="576A0227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Samkali Punjabi Birtant</w:t>
      </w:r>
      <w:r w:rsidRPr="009A0647">
        <w:rPr>
          <w:rFonts w:cs="Times New Roman"/>
          <w:szCs w:val="24"/>
        </w:rPr>
        <w:t xml:space="preserve"> (Chetna Prakashan, Ludhiana, 2006).</w:t>
      </w:r>
    </w:p>
    <w:p w14:paraId="18E17992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Madhkali Path Vartman Paripekh</w:t>
      </w:r>
      <w:r w:rsidRPr="009A0647">
        <w:rPr>
          <w:rFonts w:cs="Times New Roman"/>
          <w:szCs w:val="24"/>
        </w:rPr>
        <w:t xml:space="preserve"> (National Book Trust, India 2006).</w:t>
      </w:r>
    </w:p>
    <w:p w14:paraId="1D01A2FE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Manav Mukti ate Dalit Chetna da Pravachan: Guru Granth Sahib</w:t>
      </w:r>
      <w:r w:rsidRPr="009A0647">
        <w:rPr>
          <w:rFonts w:cs="Times New Roman"/>
          <w:szCs w:val="24"/>
        </w:rPr>
        <w:t xml:space="preserve"> (Guru Nanak Dev</w:t>
      </w:r>
    </w:p>
    <w:p w14:paraId="62D6B2A7" w14:textId="77777777" w:rsidR="00AC5D5F" w:rsidRPr="009A0647" w:rsidRDefault="00AC5D5F" w:rsidP="00AC5D5F">
      <w:pPr>
        <w:autoSpaceDE w:val="0"/>
        <w:autoSpaceDN w:val="0"/>
        <w:adjustRightInd w:val="0"/>
        <w:ind w:left="360" w:firstLine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University, Amritsar, 2007).</w:t>
      </w:r>
    </w:p>
    <w:p w14:paraId="61909C57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Gurmat Kav: Sidhant te Vihar</w:t>
      </w:r>
      <w:r w:rsidRPr="009A0647">
        <w:rPr>
          <w:rFonts w:cs="Times New Roman"/>
          <w:szCs w:val="24"/>
        </w:rPr>
        <w:t xml:space="preserve"> (Chetna Prakashan, Ludhiana) 2011.</w:t>
      </w:r>
    </w:p>
    <w:p w14:paraId="03CA901F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 xml:space="preserve">Pachhami Sahit Sidhant Ate Bharati Kav Shastar </w:t>
      </w:r>
      <w:r w:rsidRPr="009A0647">
        <w:rPr>
          <w:rFonts w:cs="Times New Roman"/>
          <w:szCs w:val="24"/>
        </w:rPr>
        <w:t>(Punjabi University, Patiala. 2012).</w:t>
      </w:r>
    </w:p>
    <w:p w14:paraId="0D07B8ED" w14:textId="77777777" w:rsidR="00AC5D5F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lastRenderedPageBreak/>
        <w:t xml:space="preserve">Guru Granth Sahib di Samkalin Sarthakta te Prasangikta </w:t>
      </w:r>
      <w:r w:rsidRPr="009A0647">
        <w:rPr>
          <w:rFonts w:cs="Times New Roman"/>
          <w:szCs w:val="24"/>
        </w:rPr>
        <w:t>(Punjabi University, Patiala) 2012.</w:t>
      </w:r>
    </w:p>
    <w:p w14:paraId="7C4E1065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Interfaith Dialogue in Sri Guru Granth Sahib: Civilizational Context </w:t>
      </w:r>
      <w:r>
        <w:rPr>
          <w:rFonts w:cs="Times New Roman"/>
          <w:szCs w:val="24"/>
        </w:rPr>
        <w:t>(Punjabi University, Patiala.) 2016.</w:t>
      </w:r>
    </w:p>
    <w:p w14:paraId="59D7EAA6" w14:textId="77777777" w:rsidR="00AC5D5F" w:rsidRPr="00186A84" w:rsidRDefault="00AC5D5F" w:rsidP="00AC5D5F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 w:rsidRPr="00186A84">
        <w:rPr>
          <w:rFonts w:cs="Times New Roman"/>
          <w:b/>
          <w:bCs/>
          <w:szCs w:val="24"/>
        </w:rPr>
        <w:t>Translations:</w:t>
      </w:r>
    </w:p>
    <w:p w14:paraId="4B51DB2A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i/>
          <w:iCs/>
          <w:szCs w:val="24"/>
        </w:rPr>
      </w:pPr>
      <w:r w:rsidRPr="009A0647">
        <w:rPr>
          <w:rFonts w:cs="Times New Roman"/>
          <w:i/>
          <w:iCs/>
          <w:szCs w:val="24"/>
        </w:rPr>
        <w:t>Sanrachanavad, Uttar-Sanrachanavad Ate Poorabi Kav- Shastar</w:t>
      </w:r>
    </w:p>
    <w:p w14:paraId="1E51B393" w14:textId="77777777" w:rsidR="00AC5D5F" w:rsidRPr="009A0647" w:rsidRDefault="00AC5D5F" w:rsidP="00AC5D5F">
      <w:pPr>
        <w:autoSpaceDE w:val="0"/>
        <w:autoSpaceDN w:val="0"/>
        <w:adjustRightInd w:val="0"/>
        <w:ind w:left="360" w:firstLine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(Sahitya Akademi, New Delhi, 2002).</w:t>
      </w:r>
    </w:p>
    <w:p w14:paraId="3F62D5A9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Khalsa: Itihas te Vichardhara</w:t>
      </w:r>
    </w:p>
    <w:p w14:paraId="4DAB8445" w14:textId="77777777" w:rsidR="00AC5D5F" w:rsidRPr="009A0647" w:rsidRDefault="00AC5D5F" w:rsidP="00AC5D5F">
      <w:pPr>
        <w:autoSpaceDE w:val="0"/>
        <w:autoSpaceDN w:val="0"/>
        <w:adjustRightInd w:val="0"/>
        <w:ind w:left="360" w:firstLine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(Guru Nanak Dev University, Amritsar 2002).</w:t>
      </w:r>
    </w:p>
    <w:p w14:paraId="47FE16AB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Sewa Sadan</w:t>
      </w:r>
      <w:r w:rsidRPr="009A0647">
        <w:rPr>
          <w:rFonts w:cs="Times New Roman"/>
          <w:szCs w:val="24"/>
        </w:rPr>
        <w:t xml:space="preserve"> (A Novel by Munshi Prem Chand)</w:t>
      </w:r>
    </w:p>
    <w:p w14:paraId="79B88286" w14:textId="77777777" w:rsidR="00AC5D5F" w:rsidRPr="009A0647" w:rsidRDefault="00AC5D5F" w:rsidP="00AC5D5F">
      <w:pPr>
        <w:autoSpaceDE w:val="0"/>
        <w:autoSpaceDN w:val="0"/>
        <w:adjustRightInd w:val="0"/>
        <w:ind w:left="360" w:firstLine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(National Book Trust, India, New Delhi).</w:t>
      </w:r>
    </w:p>
    <w:p w14:paraId="367437CE" w14:textId="77777777" w:rsidR="00AC5D5F" w:rsidRPr="009A0647" w:rsidRDefault="00AC5D5F" w:rsidP="00AC5D5F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Mere Pind De Rasiey</w:t>
      </w:r>
      <w:r w:rsidRPr="009A0647">
        <w:rPr>
          <w:rFonts w:cs="Times New Roman"/>
          <w:szCs w:val="24"/>
        </w:rPr>
        <w:t>,</w:t>
      </w:r>
    </w:p>
    <w:p w14:paraId="238DADAF" w14:textId="77777777" w:rsidR="00AC5D5F" w:rsidRPr="009A0647" w:rsidRDefault="00AC5D5F" w:rsidP="00AC5D5F">
      <w:pPr>
        <w:autoSpaceDE w:val="0"/>
        <w:autoSpaceDN w:val="0"/>
        <w:adjustRightInd w:val="0"/>
        <w:ind w:left="360" w:firstLine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(National Book Trust, India, New Delhi).</w:t>
      </w:r>
    </w:p>
    <w:p w14:paraId="0D4CCFDE" w14:textId="77777777" w:rsidR="00AC5D5F" w:rsidRPr="000D1FE9" w:rsidRDefault="00AC5D5F" w:rsidP="00AC5D5F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 w:rsidRPr="000D1FE9">
        <w:rPr>
          <w:rFonts w:cs="Times New Roman"/>
          <w:b/>
          <w:bCs/>
          <w:szCs w:val="24"/>
        </w:rPr>
        <w:t>Special Lectures as Resource Person:</w:t>
      </w:r>
      <w:r w:rsidR="000D24C5">
        <w:rPr>
          <w:rFonts w:cs="Times New Roman"/>
          <w:b/>
          <w:bCs/>
          <w:szCs w:val="24"/>
        </w:rPr>
        <w:t xml:space="preserve"> More than 100</w:t>
      </w:r>
    </w:p>
    <w:p w14:paraId="56CF4174" w14:textId="77777777" w:rsidR="00AC5D5F" w:rsidRPr="009A0647" w:rsidRDefault="00AC5D5F" w:rsidP="00AC5D5F">
      <w:pPr>
        <w:autoSpaceDE w:val="0"/>
        <w:autoSpaceDN w:val="0"/>
        <w:adjustRightInd w:val="0"/>
        <w:ind w:firstLine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About 100 Lectures as Resource Person at Refresher Courses Organized by Staff</w:t>
      </w:r>
    </w:p>
    <w:p w14:paraId="680ED5C1" w14:textId="77777777" w:rsidR="00AC5D5F" w:rsidRPr="009A0647" w:rsidRDefault="00AC5D5F" w:rsidP="00AC5D5F">
      <w:pPr>
        <w:autoSpaceDE w:val="0"/>
        <w:autoSpaceDN w:val="0"/>
        <w:adjustRightInd w:val="0"/>
        <w:ind w:firstLine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 xml:space="preserve">Colleges of Various Universities. </w:t>
      </w:r>
    </w:p>
    <w:p w14:paraId="1C2B4C6B" w14:textId="77777777" w:rsidR="00AC5D5F" w:rsidRPr="000D1FE9" w:rsidRDefault="00AC5D5F" w:rsidP="00AC5D5F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 w:rsidRPr="000D1FE9">
        <w:rPr>
          <w:rFonts w:cs="Times New Roman"/>
          <w:b/>
          <w:bCs/>
          <w:szCs w:val="24"/>
        </w:rPr>
        <w:t>Seminars and Conferences Attended:</w:t>
      </w:r>
      <w:r w:rsidR="000D24C5">
        <w:rPr>
          <w:rFonts w:cs="Times New Roman"/>
          <w:b/>
          <w:bCs/>
          <w:szCs w:val="24"/>
        </w:rPr>
        <w:t xml:space="preserve"> More than 150</w:t>
      </w:r>
    </w:p>
    <w:p w14:paraId="441F6FA6" w14:textId="77777777" w:rsidR="00AC5D5F" w:rsidRPr="009A0647" w:rsidRDefault="00AC5D5F" w:rsidP="00AC5D5F">
      <w:pPr>
        <w:autoSpaceDE w:val="0"/>
        <w:autoSpaceDN w:val="0"/>
        <w:adjustRightInd w:val="0"/>
        <w:ind w:left="720"/>
        <w:jc w:val="left"/>
        <w:rPr>
          <w:rFonts w:cs="Times New Roman"/>
          <w:szCs w:val="24"/>
        </w:rPr>
      </w:pPr>
      <w:r w:rsidRPr="009A0647">
        <w:rPr>
          <w:rFonts w:cs="Times New Roman"/>
          <w:szCs w:val="24"/>
        </w:rPr>
        <w:t>More than 150 National and International Seminars/Conferences organised by Various Universities and Institutions. (Presented Papers/Chaired Sessions)</w:t>
      </w:r>
    </w:p>
    <w:p w14:paraId="050B17CA" w14:textId="77777777" w:rsidR="00AC5D5F" w:rsidRPr="000D1FE9" w:rsidRDefault="00AC5D5F" w:rsidP="00AC5D5F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 w:rsidRPr="000D1FE9">
        <w:rPr>
          <w:rFonts w:cs="Times New Roman"/>
          <w:b/>
          <w:bCs/>
          <w:szCs w:val="24"/>
        </w:rPr>
        <w:t>Some of the Important Papers Presented at National / International Conferences:</w:t>
      </w:r>
    </w:p>
    <w:p w14:paraId="159C43C0" w14:textId="77777777" w:rsidR="00AC5D5F" w:rsidRPr="009A0647" w:rsidRDefault="00AC5D5F" w:rsidP="00AC5D5F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Mystico-Ethical Vision of Baba Farid</w:t>
      </w:r>
      <w:r w:rsidRPr="009A0647">
        <w:rPr>
          <w:rFonts w:cs="Times New Roman"/>
          <w:szCs w:val="24"/>
        </w:rPr>
        <w:t>, (Presented at Baba Farid International Conference, Lahore, Pakistan, 1989.)</w:t>
      </w:r>
    </w:p>
    <w:p w14:paraId="26DFEC67" w14:textId="77777777" w:rsidR="00AC5D5F" w:rsidRPr="009A0647" w:rsidRDefault="00AC5D5F" w:rsidP="00AC5D5F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Sikhism and Dalit Liberation</w:t>
      </w:r>
      <w:r w:rsidRPr="009A0647">
        <w:rPr>
          <w:rFonts w:cs="Times New Roman"/>
          <w:szCs w:val="24"/>
        </w:rPr>
        <w:t>, (Presented at Inter-Religious Dialogue on Dalit Liberation, Gurukul Theological College, Madras, 1994.)</w:t>
      </w:r>
    </w:p>
    <w:p w14:paraId="777CE21D" w14:textId="77777777" w:rsidR="00AC5D5F" w:rsidRPr="009A0647" w:rsidRDefault="00AC5D5F" w:rsidP="00AC5D5F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Semiotic Study of Punjabi Folktales</w:t>
      </w:r>
      <w:r w:rsidRPr="009A0647">
        <w:rPr>
          <w:rFonts w:cs="Times New Roman"/>
          <w:szCs w:val="24"/>
        </w:rPr>
        <w:t>, (9</w:t>
      </w:r>
      <w:r w:rsidRPr="009A0647">
        <w:rPr>
          <w:rFonts w:cs="Times New Roman"/>
          <w:sz w:val="16"/>
          <w:szCs w:val="16"/>
        </w:rPr>
        <w:t xml:space="preserve">th </w:t>
      </w:r>
      <w:r w:rsidRPr="009A0647">
        <w:rPr>
          <w:rFonts w:cs="Times New Roman"/>
          <w:szCs w:val="24"/>
        </w:rPr>
        <w:t>Congress of International Society for Folk-Narrative Research, C.I.I.L., Mysore, 1995.)</w:t>
      </w:r>
    </w:p>
    <w:p w14:paraId="0CFB634E" w14:textId="77777777" w:rsidR="00AC5D5F" w:rsidRPr="009A0647" w:rsidRDefault="00AC5D5F" w:rsidP="00AC5D5F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Transformation of Knowledge and Ideology in Adi Granth: A Semiological Perspective</w:t>
      </w:r>
      <w:r w:rsidRPr="009A0647">
        <w:rPr>
          <w:rFonts w:cs="Times New Roman"/>
          <w:szCs w:val="24"/>
        </w:rPr>
        <w:t xml:space="preserve"> (Indian Congress on Knowledge and Language, C.I.I.L., Mysore, 1996.)</w:t>
      </w:r>
    </w:p>
    <w:p w14:paraId="231D690D" w14:textId="77777777" w:rsidR="00AC5D5F" w:rsidRPr="009A0647" w:rsidRDefault="00AC5D5F" w:rsidP="00AC5D5F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Punjabi Novel of the Last Decade of Twentieth Century</w:t>
      </w:r>
      <w:r w:rsidRPr="009A0647">
        <w:rPr>
          <w:rFonts w:cs="Times New Roman"/>
          <w:szCs w:val="24"/>
        </w:rPr>
        <w:t xml:space="preserve"> (Progressive Writers Association of Great Britain, Wolver Hampton, 1999.)</w:t>
      </w:r>
    </w:p>
    <w:p w14:paraId="3A53D6AA" w14:textId="77777777" w:rsidR="00AC5D5F" w:rsidRPr="009A0647" w:rsidRDefault="00AC5D5F" w:rsidP="00AC5D5F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9A0647">
        <w:rPr>
          <w:rFonts w:cs="Times New Roman"/>
          <w:i/>
          <w:iCs/>
          <w:szCs w:val="24"/>
        </w:rPr>
        <w:t>Global Chetana Ate Panjabi Adab</w:t>
      </w:r>
      <w:r w:rsidRPr="009A0647">
        <w:rPr>
          <w:rFonts w:cs="Times New Roman"/>
          <w:szCs w:val="24"/>
        </w:rPr>
        <w:t>, (World Panjabi Conference, Lahore, 2002.)</w:t>
      </w:r>
    </w:p>
    <w:sectPr w:rsidR="00AC5D5F" w:rsidRPr="009A0647" w:rsidSect="00002A08">
      <w:headerReference w:type="default" r:id="rId9"/>
      <w:footerReference w:type="default" r:id="rId10"/>
      <w:pgSz w:w="12240" w:h="15840" w:code="1"/>
      <w:pgMar w:top="864" w:right="1440" w:bottom="864" w:left="1440" w:header="144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2F402" w14:textId="77777777" w:rsidR="00E32FF2" w:rsidRDefault="00E32FF2">
      <w:pPr>
        <w:spacing w:line="240" w:lineRule="auto"/>
      </w:pPr>
      <w:r>
        <w:separator/>
      </w:r>
    </w:p>
  </w:endnote>
  <w:endnote w:type="continuationSeparator" w:id="0">
    <w:p w14:paraId="736AD143" w14:textId="77777777" w:rsidR="00E32FF2" w:rsidRDefault="00E32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99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1EF09" w14:textId="713A0FB3" w:rsidR="006864B7" w:rsidRDefault="006864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A8D143" w14:textId="77777777" w:rsidR="006864B7" w:rsidRDefault="00686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D9625" w14:textId="77777777" w:rsidR="00E32FF2" w:rsidRDefault="00E32FF2">
      <w:pPr>
        <w:spacing w:line="240" w:lineRule="auto"/>
      </w:pPr>
      <w:r>
        <w:separator/>
      </w:r>
    </w:p>
  </w:footnote>
  <w:footnote w:type="continuationSeparator" w:id="0">
    <w:p w14:paraId="562D8AF4" w14:textId="77777777" w:rsidR="00E32FF2" w:rsidRDefault="00E32F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8A770" w14:textId="0BE43D56" w:rsidR="00A377C4" w:rsidRDefault="00E32FF2" w:rsidP="006864B7">
    <w:pPr>
      <w:pStyle w:val="Header"/>
      <w:tabs>
        <w:tab w:val="clear" w:pos="4513"/>
        <w:tab w:val="clear" w:pos="9026"/>
        <w:tab w:val="left" w:pos="12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5931"/>
    <w:multiLevelType w:val="hybridMultilevel"/>
    <w:tmpl w:val="A07C5E8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F657D"/>
    <w:multiLevelType w:val="hybridMultilevel"/>
    <w:tmpl w:val="78D039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6413"/>
    <w:multiLevelType w:val="hybridMultilevel"/>
    <w:tmpl w:val="0A629C5A"/>
    <w:lvl w:ilvl="0" w:tplc="6A246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60577"/>
    <w:multiLevelType w:val="hybridMultilevel"/>
    <w:tmpl w:val="09765E1A"/>
    <w:lvl w:ilvl="0" w:tplc="37089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641E5"/>
    <w:multiLevelType w:val="hybridMultilevel"/>
    <w:tmpl w:val="5EE26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761DA"/>
    <w:multiLevelType w:val="hybridMultilevel"/>
    <w:tmpl w:val="500A05C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A7C70"/>
    <w:multiLevelType w:val="hybridMultilevel"/>
    <w:tmpl w:val="0ABACEF8"/>
    <w:lvl w:ilvl="0" w:tplc="96722B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F"/>
    <w:rsid w:val="00002A08"/>
    <w:rsid w:val="000C0B0B"/>
    <w:rsid w:val="000D24C5"/>
    <w:rsid w:val="001C1655"/>
    <w:rsid w:val="001F130B"/>
    <w:rsid w:val="001F7411"/>
    <w:rsid w:val="00296C1A"/>
    <w:rsid w:val="002F441F"/>
    <w:rsid w:val="003C2C3D"/>
    <w:rsid w:val="003D4587"/>
    <w:rsid w:val="00434D53"/>
    <w:rsid w:val="00441554"/>
    <w:rsid w:val="004A6924"/>
    <w:rsid w:val="004C7D8E"/>
    <w:rsid w:val="0050789B"/>
    <w:rsid w:val="005E3E50"/>
    <w:rsid w:val="006044D1"/>
    <w:rsid w:val="00651864"/>
    <w:rsid w:val="006864B7"/>
    <w:rsid w:val="006E478D"/>
    <w:rsid w:val="00702B74"/>
    <w:rsid w:val="007B5064"/>
    <w:rsid w:val="007B7950"/>
    <w:rsid w:val="007E6045"/>
    <w:rsid w:val="00816825"/>
    <w:rsid w:val="008749BB"/>
    <w:rsid w:val="008D4FA1"/>
    <w:rsid w:val="008D562D"/>
    <w:rsid w:val="008F0BD7"/>
    <w:rsid w:val="008F0FB6"/>
    <w:rsid w:val="008F30E7"/>
    <w:rsid w:val="009805D7"/>
    <w:rsid w:val="009904BA"/>
    <w:rsid w:val="009C5CEE"/>
    <w:rsid w:val="00A30463"/>
    <w:rsid w:val="00AC5D5F"/>
    <w:rsid w:val="00AD2C83"/>
    <w:rsid w:val="00B24A7C"/>
    <w:rsid w:val="00B7433A"/>
    <w:rsid w:val="00BB3DAF"/>
    <w:rsid w:val="00BC1AB9"/>
    <w:rsid w:val="00C00BF4"/>
    <w:rsid w:val="00C50E57"/>
    <w:rsid w:val="00D041B8"/>
    <w:rsid w:val="00DB4E53"/>
    <w:rsid w:val="00E32FF2"/>
    <w:rsid w:val="00E355EF"/>
    <w:rsid w:val="00EF3FC1"/>
    <w:rsid w:val="00F20CAF"/>
    <w:rsid w:val="00F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E1F35"/>
  <w15:chartTrackingRefBased/>
  <w15:docId w15:val="{C2B3FA1B-E591-4156-91C1-2235C613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Bidi" w:eastAsiaTheme="minorHAnsi" w:hAnsiTheme="majorBidi" w:cstheme="minorBidi"/>
        <w:sz w:val="22"/>
        <w:lang w:val="en-IN" w:eastAsia="en-IN" w:bidi="hi-IN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F"/>
    <w:pPr>
      <w:spacing w:before="0" w:beforeAutospacing="0" w:after="0" w:afterAutospacing="0" w:line="360" w:lineRule="auto"/>
    </w:pPr>
    <w:rPr>
      <w:rFonts w:ascii="Times New Roman" w:eastAsia="Calibri" w:hAnsi="Times New Roman" w:cs="Tahoma"/>
      <w:sz w:val="24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D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5F"/>
    <w:rPr>
      <w:rFonts w:ascii="Times New Roman" w:eastAsia="Calibri" w:hAnsi="Times New Roman" w:cs="Tahoma"/>
      <w:sz w:val="24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AC5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4B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864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B7"/>
    <w:rPr>
      <w:rFonts w:ascii="Times New Roman" w:eastAsia="Calibri" w:hAnsi="Times New Roman" w:cs="Tahoma"/>
      <w:sz w:val="24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gbir70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Jagbir</dc:creator>
  <cp:keywords/>
  <dc:description/>
  <cp:lastModifiedBy>Jagbir Singh</cp:lastModifiedBy>
  <cp:revision>20</cp:revision>
  <cp:lastPrinted>2018-03-07T13:09:00Z</cp:lastPrinted>
  <dcterms:created xsi:type="dcterms:W3CDTF">2018-03-07T10:36:00Z</dcterms:created>
  <dcterms:modified xsi:type="dcterms:W3CDTF">2020-01-22T08:25:00Z</dcterms:modified>
</cp:coreProperties>
</file>